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C4F45" w14:textId="77777777" w:rsidR="007C3036" w:rsidRPr="007C3036" w:rsidRDefault="007C3036" w:rsidP="007C3036">
      <w:pPr>
        <w:rPr>
          <w:b/>
          <w:bCs/>
          <w:sz w:val="40"/>
          <w:szCs w:val="40"/>
        </w:rPr>
      </w:pPr>
      <w:r w:rsidRPr="007C3036">
        <w:rPr>
          <w:b/>
          <w:bCs/>
          <w:sz w:val="40"/>
          <w:szCs w:val="40"/>
        </w:rPr>
        <w:t xml:space="preserve">REPORTS OF INDOOR MEETINGS 1991 </w:t>
      </w:r>
    </w:p>
    <w:p w14:paraId="63765457" w14:textId="42D6C174" w:rsidR="007C3036" w:rsidRDefault="007C3036" w:rsidP="007C3036">
      <w:r w:rsidRPr="007C3036">
        <w:rPr>
          <w:b/>
          <w:bCs/>
        </w:rPr>
        <w:t>JANUARY.</w:t>
      </w:r>
      <w:r>
        <w:t xml:space="preserve"> The A.G.M. was followed by a resume of 1990 field meetings when slides recalled the places visited and plants seen. </w:t>
      </w:r>
    </w:p>
    <w:p w14:paraId="3E23A922" w14:textId="19BB96C3" w:rsidR="007C3036" w:rsidRDefault="007C3036" w:rsidP="007C3036">
      <w:r w:rsidRPr="007C3036">
        <w:rPr>
          <w:b/>
          <w:bCs/>
        </w:rPr>
        <w:t>FEBRUARY.</w:t>
      </w:r>
      <w:r>
        <w:t xml:space="preserve"> Miss Gordon described a fortnight botanising in Southern Poland. Among places visited were Warsaw for an historical tour, Treblinka extermination camp where a good steppe flora had developed, the ancient Bialowelza forest where bison and wild boar roamed. Then to Cracow and the last week at Zakopane in the Tatra Mountains where habitats ranged from peat bogs with </w:t>
      </w:r>
      <w:r w:rsidRPr="007C3036">
        <w:rPr>
          <w:i/>
          <w:iCs/>
        </w:rPr>
        <w:t>Calla palustris</w:t>
      </w:r>
      <w:r>
        <w:t xml:space="preserve">, limestone hills, granite </w:t>
      </w:r>
      <w:r>
        <w:t>m</w:t>
      </w:r>
      <w:r>
        <w:t xml:space="preserve">ountains and wooded gorges. A good selection of Central European species were seen. </w:t>
      </w:r>
    </w:p>
    <w:p w14:paraId="684B1E27" w14:textId="1AC3FCC1" w:rsidR="007C3036" w:rsidRDefault="007C3036" w:rsidP="007C3036">
      <w:r w:rsidRPr="007C3036">
        <w:rPr>
          <w:b/>
          <w:bCs/>
        </w:rPr>
        <w:t>MARCH.</w:t>
      </w:r>
      <w:r>
        <w:t xml:space="preserve"> Mr Peter Gateley gave an illustrated account of the Flora of Ben Lawers. Maps showed the geology and </w:t>
      </w:r>
      <w:r w:rsidR="00BA7406">
        <w:t>topography,</w:t>
      </w:r>
      <w:r>
        <w:t xml:space="preserve"> and slides depicted views, habitats, contrasting weather conditions and the species seen during the walk from the car park to the summit. </w:t>
      </w:r>
    </w:p>
    <w:p w14:paraId="185C8F30" w14:textId="37B309EA" w:rsidR="007C3036" w:rsidRDefault="007C3036" w:rsidP="007C3036">
      <w:r w:rsidRPr="00BA7406">
        <w:rPr>
          <w:b/>
          <w:bCs/>
        </w:rPr>
        <w:t>APRIL.</w:t>
      </w:r>
      <w:r>
        <w:t xml:space="preserve"> Mr Greenwood at short notice gave a talk on the changes in the Flora of West Lancashire. He showed a geological map and described the surface geology of peat, blown sand and boulder clay. The history of the vice-county from late glacial age to changes due to the human activities was described. Accounts of the flora from 1907 onwards was compared with recent records and the gains and losses discussed. Weather graphs showed a warming since 1907, drainage of marshes for agriculture, fertiliser washout and coastal development were among contributing factors. Distribution maps of selected species invited discussion. </w:t>
      </w:r>
    </w:p>
    <w:p w14:paraId="4638F060" w14:textId="1CE37982" w:rsidR="007C3036" w:rsidRDefault="007C3036" w:rsidP="007C3036">
      <w:r w:rsidRPr="00BA7406">
        <w:rPr>
          <w:b/>
          <w:bCs/>
        </w:rPr>
        <w:t>OCTOBER.</w:t>
      </w:r>
      <w:r>
        <w:t xml:space="preserve"> Dr Goronwy Wynne showed colour plates and maps for the Flora of Flint now in the printer's hands. He then gave his talk on Greenland. Useful fact sheets were distributed and then enlarged upon. He then described the journey to Western Greenland, then by </w:t>
      </w:r>
      <w:r w:rsidR="00BA7406">
        <w:t>helicopter</w:t>
      </w:r>
      <w:r>
        <w:t xml:space="preserve"> 200 miles to the lower mountains from where the party of 6 did a 14-day trek back. Slides illustrated scenery and plants, some of which were rare British mountain species. A pullover which was displayed, made of wool from the musk-ox collected from shrubs, was one of the interesting exhibits. </w:t>
      </w:r>
    </w:p>
    <w:p w14:paraId="6D65730B" w14:textId="716B2204" w:rsidR="007C3036" w:rsidRDefault="007C3036" w:rsidP="007C3036">
      <w:r w:rsidRPr="00BA7406">
        <w:rPr>
          <w:b/>
          <w:bCs/>
        </w:rPr>
        <w:t>NOVEMBER.</w:t>
      </w:r>
      <w:r>
        <w:t xml:space="preserve"> Member's holiday exhibits. Miss Bentley showed a collection of fungi from her garden. Miss Davis showed slides illustrating her holiday in New Zealand and Tasmania. Mr Gateley's slides were taken of plants seen at Braunton Burroughs, Snowdonia and the Scottish Highlands and Miss Gordon's were from Sicily at Easter, Bernese Oberland in June and the Peloponnese in October. </w:t>
      </w:r>
    </w:p>
    <w:p w14:paraId="3FD14FFB" w14:textId="2F628A7E" w:rsidR="00123399" w:rsidRDefault="007C3036" w:rsidP="007C3036">
      <w:r w:rsidRPr="00BA7406">
        <w:rPr>
          <w:b/>
          <w:bCs/>
        </w:rPr>
        <w:t>DECEMBER.</w:t>
      </w:r>
      <w:r>
        <w:t xml:space="preserve"> A fern video was shown of most British species and their habitats and distinctive characters. Herbarium sheets from the museum's collection were examined and a collection of recent and old fern books.</w:t>
      </w:r>
    </w:p>
    <w:sectPr w:rsidR="00123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99"/>
    <w:rsid w:val="00123399"/>
    <w:rsid w:val="007C3036"/>
    <w:rsid w:val="00832B70"/>
    <w:rsid w:val="00BA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0FD2"/>
  <w15:chartTrackingRefBased/>
  <w15:docId w15:val="{44284C72-78DF-41E3-9E85-08F4B8CC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399"/>
    <w:rPr>
      <w:rFonts w:eastAsiaTheme="majorEastAsia" w:cstheme="majorBidi"/>
      <w:color w:val="272727" w:themeColor="text1" w:themeTint="D8"/>
    </w:rPr>
  </w:style>
  <w:style w:type="paragraph" w:styleId="Title">
    <w:name w:val="Title"/>
    <w:basedOn w:val="Normal"/>
    <w:next w:val="Normal"/>
    <w:link w:val="TitleChar"/>
    <w:uiPriority w:val="10"/>
    <w:qFormat/>
    <w:rsid w:val="00123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399"/>
    <w:pPr>
      <w:spacing w:before="160"/>
      <w:jc w:val="center"/>
    </w:pPr>
    <w:rPr>
      <w:i/>
      <w:iCs/>
      <w:color w:val="404040" w:themeColor="text1" w:themeTint="BF"/>
    </w:rPr>
  </w:style>
  <w:style w:type="character" w:customStyle="1" w:styleId="QuoteChar">
    <w:name w:val="Quote Char"/>
    <w:basedOn w:val="DefaultParagraphFont"/>
    <w:link w:val="Quote"/>
    <w:uiPriority w:val="29"/>
    <w:rsid w:val="00123399"/>
    <w:rPr>
      <w:i/>
      <w:iCs/>
      <w:color w:val="404040" w:themeColor="text1" w:themeTint="BF"/>
    </w:rPr>
  </w:style>
  <w:style w:type="paragraph" w:styleId="ListParagraph">
    <w:name w:val="List Paragraph"/>
    <w:basedOn w:val="Normal"/>
    <w:uiPriority w:val="34"/>
    <w:qFormat/>
    <w:rsid w:val="00123399"/>
    <w:pPr>
      <w:ind w:left="720"/>
      <w:contextualSpacing/>
    </w:pPr>
  </w:style>
  <w:style w:type="character" w:styleId="IntenseEmphasis">
    <w:name w:val="Intense Emphasis"/>
    <w:basedOn w:val="DefaultParagraphFont"/>
    <w:uiPriority w:val="21"/>
    <w:qFormat/>
    <w:rsid w:val="00123399"/>
    <w:rPr>
      <w:i/>
      <w:iCs/>
      <w:color w:val="0F4761" w:themeColor="accent1" w:themeShade="BF"/>
    </w:rPr>
  </w:style>
  <w:style w:type="paragraph" w:styleId="IntenseQuote">
    <w:name w:val="Intense Quote"/>
    <w:basedOn w:val="Normal"/>
    <w:next w:val="Normal"/>
    <w:link w:val="IntenseQuoteChar"/>
    <w:uiPriority w:val="30"/>
    <w:qFormat/>
    <w:rsid w:val="00123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399"/>
    <w:rPr>
      <w:i/>
      <w:iCs/>
      <w:color w:val="0F4761" w:themeColor="accent1" w:themeShade="BF"/>
    </w:rPr>
  </w:style>
  <w:style w:type="character" w:styleId="IntenseReference">
    <w:name w:val="Intense Reference"/>
    <w:basedOn w:val="DefaultParagraphFont"/>
    <w:uiPriority w:val="32"/>
    <w:qFormat/>
    <w:rsid w:val="00123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Cross</dc:creator>
  <cp:keywords/>
  <dc:description/>
  <cp:lastModifiedBy>Steven Cross</cp:lastModifiedBy>
  <cp:revision>3</cp:revision>
  <dcterms:created xsi:type="dcterms:W3CDTF">2024-07-24T12:27:00Z</dcterms:created>
  <dcterms:modified xsi:type="dcterms:W3CDTF">2024-07-24T12:29:00Z</dcterms:modified>
</cp:coreProperties>
</file>